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2751BC" w:rsidRDefault="001C2D0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380B17" w:rsidRDefault="00C829E4"/>
    <w:p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:rsidR="00A82AEF" w:rsidRPr="008C5207" w:rsidRDefault="00A82AEF" w:rsidP="00380B17">
      <w:pPr>
        <w:pStyle w:val="Titolo1"/>
      </w:pPr>
      <w:bookmarkStart w:id="1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1"/>
    </w:p>
    <w:p w:rsidR="00DF06C3" w:rsidRDefault="00DF06C3"/>
    <w:p w:rsidR="00D76FA5" w:rsidRDefault="00D76FA5" w:rsidP="00A82AEF">
      <w:r>
        <w:t>Tipologia ente:</w:t>
      </w:r>
      <w:r w:rsidR="001A7463">
        <w:t xml:space="preserve"> </w:t>
      </w:r>
      <w:r w:rsidR="00A2153D">
        <w:t>Ente pubblico economico ai sensi dell'art. 2 bis, comma 2, lett. a), del D. lgs. n. 33/2013</w:t>
      </w:r>
      <w:r>
        <w:t xml:space="preserve"> </w:t>
      </w:r>
    </w:p>
    <w:p w:rsidR="00234BAF" w:rsidRDefault="00A82AEF" w:rsidP="00A82AEF">
      <w:r>
        <w:t>Codice fiscale:</w:t>
      </w:r>
      <w:r w:rsidR="00415712">
        <w:t xml:space="preserve"> </w:t>
      </w:r>
      <w:r w:rsidR="00A2153D">
        <w:t>90014820295</w:t>
      </w:r>
    </w:p>
    <w:p w:rsidR="00D76FA5" w:rsidRDefault="00D76FA5" w:rsidP="00A82AEF">
      <w:r>
        <w:t>Partita IVA:</w:t>
      </w:r>
      <w:r w:rsidR="00884807">
        <w:t xml:space="preserve"> </w:t>
      </w:r>
      <w:r w:rsidR="00A2153D">
        <w:t>00000000000</w:t>
      </w:r>
    </w:p>
    <w:p w:rsidR="00A82AEF" w:rsidRDefault="00A82AEF" w:rsidP="00A82AEF">
      <w:r>
        <w:t>Denominazione:</w:t>
      </w:r>
      <w:r w:rsidR="00884807">
        <w:t xml:space="preserve"> </w:t>
      </w:r>
      <w:r w:rsidR="00A2153D">
        <w:t>CONSORZIO DI BONIFICA DELTA DEL PO</w:t>
      </w:r>
      <w:r w:rsidR="00415712">
        <w:t xml:space="preserve"> </w:t>
      </w:r>
    </w:p>
    <w:p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altre attività di servizi ,non si applica</w:t>
      </w:r>
    </w:p>
    <w:p w:rsidR="00234BAF" w:rsidRDefault="00A82AEF" w:rsidP="00A82AEF">
      <w:r>
        <w:t>Regione di appartenenza:</w:t>
      </w:r>
      <w:r w:rsidR="00884807">
        <w:t xml:space="preserve"> </w:t>
      </w:r>
      <w:r w:rsidR="00B43CD5">
        <w:t>Veneto</w:t>
      </w:r>
    </w:p>
    <w:p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:rsidR="00A82AEF" w:rsidRDefault="00A82AEF" w:rsidP="00A82AEF">
      <w:r>
        <w:t>Numero Dirigenti:</w:t>
      </w:r>
      <w:r w:rsidR="00415712" w:rsidRPr="00415712">
        <w:t xml:space="preserve"> </w:t>
      </w:r>
      <w:r w:rsidR="00A2153D">
        <w:t>2</w:t>
      </w:r>
    </w:p>
    <w:p w:rsidR="00651A97" w:rsidRDefault="00651A97" w:rsidP="00A82AEF"/>
    <w:p w:rsidR="00F34EA1" w:rsidRDefault="00380B17" w:rsidP="00A82AEF">
      <w:r>
        <w:t xml:space="preserve"> </w:t>
      </w:r>
    </w:p>
    <w:p w:rsidR="00A82AEF" w:rsidRPr="00A82AEF" w:rsidRDefault="0066646A" w:rsidP="008C5207">
      <w:pPr>
        <w:pStyle w:val="Titolo1"/>
      </w:pPr>
      <w:bookmarkStart w:id="2" w:name="_Toc56760952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GIANCARLO</w:t>
      </w:r>
    </w:p>
    <w:p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MANTOVANI</w:t>
      </w:r>
      <w:r w:rsidR="00234BAF">
        <w:t xml:space="preserve"> </w:t>
      </w:r>
    </w:p>
    <w:p w:rsidR="00A82AEF" w:rsidRDefault="00A82AEF" w:rsidP="00A82AEF">
      <w:r>
        <w:t>Qualifica:</w:t>
      </w:r>
      <w:r w:rsidR="002C2A45">
        <w:t xml:space="preserve"> </w:t>
      </w:r>
      <w:r w:rsidR="00A2153D">
        <w:t xml:space="preserve"> Dirigente</w:t>
      </w:r>
      <w:r w:rsidR="00415712" w:rsidRPr="00415712">
        <w:t xml:space="preserve"> </w:t>
      </w:r>
    </w:p>
    <w:p w:rsidR="00A82AEF" w:rsidRDefault="00A82AEF" w:rsidP="00A82AEF">
      <w:r>
        <w:t>Posizione occupata:</w:t>
      </w:r>
      <w:r w:rsidR="00415712">
        <w:t xml:space="preserve"> </w:t>
      </w:r>
      <w:r w:rsidR="00A2153D">
        <w:t>Direttore</w:t>
      </w:r>
      <w:r w:rsidR="00781E8B">
        <w:t xml:space="preserve"> </w:t>
      </w:r>
    </w:p>
    <w:p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17/04/2015</w:t>
      </w:r>
    </w:p>
    <w:p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:rsidR="00F44674" w:rsidRDefault="00F44674" w:rsidP="00C431C9"/>
    <w:p w:rsidR="003C0D8A" w:rsidRPr="00A82AEF" w:rsidRDefault="003C0D8A" w:rsidP="008C5207">
      <w:pPr>
        <w:pStyle w:val="Titolo1"/>
      </w:pPr>
      <w:bookmarkStart w:id="3" w:name="OLE_LINK1"/>
      <w:bookmarkStart w:id="4" w:name="_Toc56760953"/>
      <w:r>
        <w:t>RENDICONTAZIONE MISURE GENERALI</w:t>
      </w:r>
      <w:bookmarkEnd w:id="3"/>
      <w:bookmarkEnd w:id="4"/>
    </w:p>
    <w:p w:rsidR="003C0D8A" w:rsidRDefault="003C0D8A" w:rsidP="0011180E">
      <w:pPr>
        <w:jc w:val="both"/>
      </w:pPr>
    </w:p>
    <w:p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DD6527">
      <w:pPr>
        <w:pStyle w:val="Titolo2"/>
      </w:pPr>
      <w:bookmarkStart w:id="5" w:name="_Toc56760954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26292B" w:rsidRDefault="0026292B" w:rsidP="0026292B"/>
    <w:p w:rsidR="0026292B" w:rsidRDefault="0026292B" w:rsidP="0026292B">
      <w:r>
        <w:t>Nel corso dell’annualità di riferimento, lo stato di programmazione e attuazione delle misure generali è sintetizzato nella seguente tabella</w:t>
      </w:r>
    </w:p>
    <w:p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:rsidTr="00843542">
        <w:trPr>
          <w:trHeight w:val="390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:rsidTr="00843542">
        <w:trPr>
          <w:trHeight w:val="26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:rsidTr="00843542">
        <w:trPr>
          <w:trHeight w:val="288"/>
        </w:trPr>
        <w:tc>
          <w:tcPr>
            <w:tcW w:w="4591" w:type="dxa"/>
            <w:noWrap/>
          </w:tcPr>
          <w:p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Divieti post-employment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:rsidTr="00843542">
        <w:trPr>
          <w:trHeight w:val="288"/>
        </w:trPr>
        <w:tc>
          <w:tcPr>
            <w:tcW w:w="4591" w:type="dxa"/>
            <w:noWrap/>
            <w:hideMark/>
          </w:tcPr>
          <w:p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A1700F" w:rsidRDefault="00A1700F" w:rsidP="00A1700F"/>
    <w:p w:rsidR="0026292B" w:rsidRDefault="00992ECA" w:rsidP="00A82AEF">
      <w:r>
        <w:lastRenderedPageBreak/>
        <w:t>Per quanto riguarda le misure non attuate si evidenzia che:</w:t>
      </w:r>
      <w:r>
        <w:br/>
        <w:t>- Per 2 misure sono state avviate le attività e, dunque, sono attualmente in corso di adozione</w:t>
      </w:r>
    </w:p>
    <w:p w:rsidR="00992ECA" w:rsidRDefault="00992ECA" w:rsidP="00A82AEF"/>
    <w:p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>
                            <w:r>
                              <w:t>Note del RPCT:</w:t>
                            </w:r>
                          </w:p>
                          <w:p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C0D8A" w:rsidRPr="00B50D70" w:rsidRDefault="00C531CD" w:rsidP="00DD6527">
      <w:pPr>
        <w:pStyle w:val="Titolo2"/>
      </w:pPr>
      <w:bookmarkStart w:id="6" w:name="_Toc56760955"/>
      <w:r w:rsidRPr="00BC0BA9">
        <w:t xml:space="preserve">Doveri </w:t>
      </w:r>
      <w:r w:rsidR="006F7329" w:rsidRPr="00BC0BA9">
        <w:t>di comportamento</w:t>
      </w:r>
      <w:bookmarkEnd w:id="6"/>
      <w:r w:rsidR="00121F5F" w:rsidRPr="004A21A7">
        <w:rPr>
          <w:color w:val="FF0000"/>
        </w:rPr>
        <w:t xml:space="preserve"> </w:t>
      </w:r>
    </w:p>
    <w:p w:rsidR="00B50D70" w:rsidRDefault="00B50D70" w:rsidP="00B50D70"/>
    <w:p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nel2017</w:t>
      </w:r>
      <w:r>
        <w:br/>
        <w:t>Inoltre le suddette misure sono state aggiornate 1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Predisposto il Codice di comportamento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acquisizione e conservazione delle dichiarazioni di insussistenza di situazioni di conflitto di interessi da parte dei dipendenti al momento dell’assegnazione all’ufficio o della nomina a RUP</w:t>
      </w:r>
      <w:r>
        <w:br/>
        <w:t xml:space="preserve">  - monitoraggio delle situazioni di conflitto di interessi, attraverso la richiesta ai dipendenti di aggiornare con cadenza periodica delle dichiarazioni</w:t>
      </w:r>
      <w:r>
        <w:br/>
        <w:t xml:space="preserve">  - predisposizione di appositi moduli per agevolare la tempestiva presentazione della dichiarazione sulla sussistenza di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BE39BE">
                            <w:r>
                              <w:t>Note del RPCT:</w:t>
                            </w:r>
                          </w:p>
                          <w:p w:rsidR="00380B17" w:rsidRDefault="00380B17" w:rsidP="00BE39BE"/>
                          <w:p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:rsidR="00BE39BE" w:rsidRDefault="00BE39BE" w:rsidP="00A82AEF"/>
    <w:p w:rsidR="00BE39BE" w:rsidRPr="00B50D70" w:rsidRDefault="00BE39BE" w:rsidP="00DD6527">
      <w:pPr>
        <w:pStyle w:val="Titolo2"/>
      </w:pPr>
      <w:bookmarkStart w:id="7" w:name="_Toc56760956"/>
      <w:r>
        <w:t>Rotazione del personale</w:t>
      </w:r>
      <w:bookmarkEnd w:id="7"/>
      <w:r w:rsidRPr="00995656">
        <w:t xml:space="preserve"> </w:t>
      </w:r>
    </w:p>
    <w:p w:rsidR="0097533D" w:rsidRDefault="0097533D" w:rsidP="002A0EC3"/>
    <w:p w:rsidR="00380B17" w:rsidRDefault="00380B17" w:rsidP="00380B17">
      <w:pPr>
        <w:pStyle w:val="Titolo3"/>
      </w:pPr>
      <w:bookmarkStart w:id="8" w:name="_Toc56760957"/>
      <w:r w:rsidRPr="00380B17">
        <w:t>Rotazione</w:t>
      </w:r>
      <w:r>
        <w:t xml:space="preserve"> </w:t>
      </w:r>
      <w:r w:rsidR="002751BC">
        <w:t>ordinaria</w:t>
      </w:r>
      <w:bookmarkEnd w:id="8"/>
    </w:p>
    <w:p w:rsidR="00997BF2" w:rsidRDefault="00997BF2" w:rsidP="00050F7D">
      <w:r>
        <w:t>Nel documento unitario che tiene luogo del PTPCT o nella sezione apposita del M.O.G. non è stata prevista la misura della Rotazione Ordinaria del Personale per le seguenti motivazioni: La rotazione dei dirigenti e delle figure con funzioni di responsabilità nel Consorzio costituisce una scelta inefficiente che pregiudicherebbe la qualità e l’efficienza e convenienza delle attività e dei servizi svolti.</w:t>
      </w:r>
    </w:p>
    <w:p w:rsidR="00997BF2" w:rsidRDefault="00997BF2" w:rsidP="00050F7D"/>
    <w:p w:rsidR="00997BF2" w:rsidRDefault="00997BF2" w:rsidP="00050F7D"/>
    <w:p w:rsidR="00997BF2" w:rsidRDefault="00997BF2" w:rsidP="00050F7D">
      <w:r>
        <w:lastRenderedPageBreak/>
        <w:br/>
        <w:t>Nell'anno di riferimento delle misure di prevenzione della corruzione in esame, la società/ente non è stata interessata da un processo di riorganizzazione.</w:t>
      </w:r>
    </w:p>
    <w:p w:rsidR="00C74F37" w:rsidRDefault="00C74F37" w:rsidP="00050F7D"/>
    <w:p w:rsidR="00C74F37" w:rsidRDefault="00C74F37" w:rsidP="00380B17">
      <w:pPr>
        <w:pStyle w:val="Titolo3"/>
      </w:pPr>
      <w:bookmarkStart w:id="9" w:name="_Toc56760958"/>
      <w:r w:rsidRPr="00380B17">
        <w:t>Rotazione</w:t>
      </w:r>
      <w:r>
        <w:t xml:space="preserve"> straordinaria</w:t>
      </w:r>
      <w:bookmarkEnd w:id="9"/>
    </w:p>
    <w:p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:rsidR="00C74F37" w:rsidRDefault="00C74F37" w:rsidP="00050F7D"/>
    <w:p w:rsidR="00C74F37" w:rsidRDefault="00C74F37" w:rsidP="00380B17">
      <w:pPr>
        <w:pStyle w:val="Titolo3"/>
      </w:pPr>
      <w:bookmarkStart w:id="10" w:name="_Toc56760959"/>
      <w:r>
        <w:t>Trasferimento d’ufficio</w:t>
      </w:r>
      <w:bookmarkEnd w:id="10"/>
    </w:p>
    <w:p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motivazioni:Legge non applicabile ai Consorzi di bonifica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425435">
                            <w:r>
                              <w:t>Note del RPCT:</w:t>
                            </w:r>
                          </w:p>
                          <w:p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E39BE" w:rsidRDefault="00BE39BE" w:rsidP="00A82AEF"/>
    <w:p w:rsidR="00425435" w:rsidRPr="00B50D70" w:rsidRDefault="0076725D" w:rsidP="00DD6527">
      <w:pPr>
        <w:pStyle w:val="Titolo2"/>
      </w:pPr>
      <w:bookmarkStart w:id="11" w:name="_Toc56760960"/>
      <w:r>
        <w:t>Misure in materia di conflitto di interessi</w:t>
      </w:r>
      <w:bookmarkEnd w:id="11"/>
      <w:r w:rsidR="00425435" w:rsidRPr="00995656">
        <w:t xml:space="preserve"> </w:t>
      </w:r>
    </w:p>
    <w:p w:rsidR="0069341C" w:rsidRDefault="0069341C" w:rsidP="0083587B"/>
    <w:p w:rsidR="0069341C" w:rsidRDefault="0069341C" w:rsidP="0083587B"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particolare: </w:t>
      </w:r>
      <w:r>
        <w:br/>
        <w:t>Sono state avviate le attività e, dunque, sono attualmente in corso di adozione</w:t>
      </w:r>
    </w:p>
    <w:p w:rsidR="0069341C" w:rsidRDefault="0069341C" w:rsidP="0083587B"/>
    <w:p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80390">
                            <w:r>
                              <w:t>Note del RPCT:</w:t>
                            </w:r>
                          </w:p>
                          <w:p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:rsidR="002A40F1" w:rsidRPr="00B50D70" w:rsidRDefault="002A40F1" w:rsidP="00DD6527">
      <w:pPr>
        <w:pStyle w:val="Titolo2"/>
      </w:pPr>
      <w:bookmarkStart w:id="12" w:name="_Toc56760961"/>
      <w:r>
        <w:t>Whistleblowing</w:t>
      </w:r>
      <w:bookmarkEnd w:id="12"/>
      <w:r w:rsidRPr="00995656">
        <w:t xml:space="preserve"> </w:t>
      </w:r>
    </w:p>
    <w:p w:rsidR="000076D6" w:rsidRDefault="000076D6" w:rsidP="00D352E2"/>
    <w:p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</w:r>
      <w:r>
        <w:lastRenderedPageBreak/>
        <w:t xml:space="preserve">  - Documento cartaceo</w:t>
      </w:r>
      <w:r>
        <w:br/>
        <w:t xml:space="preserve">  - Email</w:t>
      </w:r>
    </w:p>
    <w:p w:rsidR="000076D6" w:rsidRDefault="000076D6" w:rsidP="00D352E2">
      <w:r>
        <w:br/>
        <w:t>Non possono effettuare le segnalazioni i dipendenti pubblici o gli altri soggetti assimilati a dipendenti pubblici.</w:t>
      </w:r>
      <w:r>
        <w:br/>
      </w:r>
      <w:r>
        <w:br/>
        <w:t xml:space="preserve">In merito al sistema di tutela del dipendente pubblico che segnala gli illeciti, si riporta il seguente giudizio: Non sono pervenute segnalazioni </w:t>
      </w:r>
    </w:p>
    <w:p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F96FBD">
                            <w:r>
                              <w:t>Note del RPCT:</w:t>
                            </w:r>
                          </w:p>
                          <w:p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:rsidR="001F3A1E" w:rsidRPr="00B50D70" w:rsidRDefault="001F3A1E" w:rsidP="001F3A1E">
      <w:pPr>
        <w:pStyle w:val="Titolo2"/>
      </w:pPr>
      <w:bookmarkStart w:id="13" w:name="_Toc19022237"/>
      <w:bookmarkStart w:id="14" w:name="_Toc56760962"/>
      <w:r>
        <w:t>Formazione</w:t>
      </w:r>
      <w:bookmarkEnd w:id="13"/>
      <w:bookmarkEnd w:id="14"/>
      <w:r w:rsidRPr="00995656">
        <w:t xml:space="preserve"> </w:t>
      </w:r>
    </w:p>
    <w:p w:rsidR="001F3A1E" w:rsidRPr="00C7442D" w:rsidRDefault="001F3A1E" w:rsidP="001F3A1E"/>
    <w:p w:rsidR="00945379" w:rsidRDefault="00945379" w:rsidP="00D352E2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:rsidR="00945379" w:rsidRDefault="00945379" w:rsidP="00D352E2">
      <w:r>
        <w:br/>
        <w:t>La formazione tecnica/specialistica è stata erogata a:</w:t>
      </w:r>
      <w:r>
        <w:br/>
        <w:t xml:space="preserve">  - RPCT per un numero medio di ore pari a 3</w:t>
      </w:r>
      <w:r>
        <w:br/>
        <w:t xml:space="preserve">  - Referenti per un numero medio di ore pari a 3</w:t>
      </w:r>
      <w:r>
        <w:br/>
        <w:t xml:space="preserve">  - Dirigenti per un numero medio di ore pari a 3</w:t>
      </w:r>
      <w:r>
        <w:br/>
        <w:t xml:space="preserve">  - Funzionari per un numero medio di ore pari a 3</w:t>
      </w:r>
    </w:p>
    <w:p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:rsidR="00945379" w:rsidRDefault="00945379" w:rsidP="00D352E2">
      <w:r>
        <w:br/>
        <w:t>La formazione è stata affidata a soggetti esterni in dettaglio:</w:t>
      </w:r>
      <w:r>
        <w:br/>
        <w:t xml:space="preserve">  - Organismo di Vigilanza</w:t>
      </w:r>
    </w:p>
    <w:p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1F3A1E">
                            <w:r>
                              <w:t>Note del RPCT:</w:t>
                            </w:r>
                          </w:p>
                          <w:p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:rsidR="00FF5F58" w:rsidRPr="00FF5F58" w:rsidRDefault="00FF5F58" w:rsidP="00DD6527">
      <w:pPr>
        <w:pStyle w:val="Titolo2"/>
      </w:pPr>
      <w:bookmarkStart w:id="15" w:name="_Toc56760963"/>
      <w:r>
        <w:t>Trasparenza</w:t>
      </w:r>
      <w:bookmarkEnd w:id="15"/>
    </w:p>
    <w:p w:rsidR="006D748D" w:rsidRDefault="006D748D" w:rsidP="00D352E2"/>
    <w:p w:rsidR="006D748D" w:rsidRDefault="006D748D" w:rsidP="00D352E2">
      <w:r>
        <w:t>Nell'anno di riferimento delle misure di prevenzione della corruzione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6D748D" w:rsidRDefault="006D748D" w:rsidP="00D352E2">
      <w:r>
        <w:br/>
        <w:t>La società/ente ha solo in parte realizzato l'informatizzazione del flusso per alimentare la pubblicazione dei dati nella sezione “Amministrazione/Società trasparente”.</w:t>
      </w:r>
      <w:r>
        <w:br/>
      </w:r>
      <w:r>
        <w:br/>
        <w:t xml:space="preserve">Il sito istituzionale, relativamente alla sezione "Amministrazione trasparente", non traccia il </w:t>
      </w:r>
      <w:r>
        <w:lastRenderedPageBreak/>
        <w:t>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non sono pervenute richieste di accesso documentale.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  <w:r>
        <w:br/>
      </w:r>
      <w:r>
        <w:br/>
        <w:t>In merito al livello di adempimento degli obblighi di trasparenza, si formula il seguente giudizio: Non pervenute richieste</w:t>
      </w:r>
    </w:p>
    <w:p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D866D2">
                            <w:r>
                              <w:t>Note del RPCT:</w:t>
                            </w:r>
                          </w:p>
                          <w:p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DD6527">
      <w:pPr>
        <w:pStyle w:val="Titolo2"/>
      </w:pPr>
      <w:bookmarkStart w:id="16" w:name="_Toc56760964"/>
      <w:proofErr w:type="spellStart"/>
      <w:r>
        <w:lastRenderedPageBreak/>
        <w:t>Pantouflage</w:t>
      </w:r>
      <w:bookmarkEnd w:id="16"/>
      <w:proofErr w:type="spellEnd"/>
    </w:p>
    <w:p w:rsidR="00532C1C" w:rsidRDefault="00532C1C" w:rsidP="006A67D1"/>
    <w:p w:rsidR="00FB7747" w:rsidRDefault="00FB7747" w:rsidP="00A82AEF">
      <w:r>
        <w:br/>
        <w:t>La misura “Pantouflage”, pur essendo stata programmata nel documento unitario che tiene luogo del PTPCT o nella sezione apposita del M.O.G. di riferimento, non è stata ancora attuata, in particolare:</w:t>
      </w:r>
      <w:r>
        <w:br/>
        <w:t>Sono state avviate le attività e, dunque, è attualmente in corso di adozione.</w:t>
      </w:r>
    </w:p>
    <w:p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5B20C9">
                            <w:r>
                              <w:t>Note del RPCT:</w:t>
                            </w:r>
                          </w:p>
                          <w:p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DD6527">
      <w:pPr>
        <w:pStyle w:val="Titolo2"/>
      </w:pPr>
      <w:bookmarkStart w:id="17" w:name="_Toc56760965"/>
      <w:r w:rsidRPr="005B20C9">
        <w:t>Commissioni e conferimento incarichi in caso di condanna</w:t>
      </w:r>
      <w:bookmarkEnd w:id="17"/>
    </w:p>
    <w:p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38654E">
                            <w:r>
                              <w:t>Note del RPCT:</w:t>
                            </w:r>
                          </w:p>
                          <w:p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745AF" w:rsidRDefault="005745AF" w:rsidP="00A82AEF"/>
    <w:p w:rsidR="0038654E" w:rsidRPr="00FF5F58" w:rsidRDefault="008D1456" w:rsidP="0038654E">
      <w:pPr>
        <w:pStyle w:val="Titolo2"/>
      </w:pPr>
      <w:bookmarkStart w:id="18" w:name="_Toc56760966"/>
      <w:r>
        <w:t>Patti di integrità</w:t>
      </w:r>
      <w:bookmarkEnd w:id="18"/>
    </w:p>
    <w:p w:rsidR="00FB7747" w:rsidRDefault="00FB7747" w:rsidP="0010188D"/>
    <w:p w:rsidR="00FB7747" w:rsidRDefault="00FB7747" w:rsidP="0010188D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verrà adottata in un successivo ptpc</w:t>
      </w:r>
    </w:p>
    <w:p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B96D6A">
                            <w:r>
                              <w:t>Note del RPCT:</w:t>
                            </w:r>
                          </w:p>
                          <w:p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393E5A" w:rsidRPr="00FF5F58" w:rsidRDefault="00393E5A" w:rsidP="00393E5A">
      <w:pPr>
        <w:pStyle w:val="Titolo2"/>
      </w:pPr>
      <w:bookmarkStart w:id="19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:rsidR="00FB7747" w:rsidRDefault="00FB7747" w:rsidP="00F54F1D"/>
    <w:p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</w:r>
      <w:r>
        <w:lastRenderedPageBreak/>
        <w:t xml:space="preserve">  - positivo sulla diffusione della cultura della legalità</w:t>
      </w:r>
      <w:r>
        <w:br/>
        <w:t xml:space="preserve">  - neutrale sulle relazioni con i cittadini</w:t>
      </w:r>
    </w:p>
    <w:p w:rsidR="00CF2A06" w:rsidRDefault="00CF2A06" w:rsidP="00CF2A06">
      <w:pPr>
        <w:rPr>
          <w:color w:val="000000" w:themeColor="text1"/>
        </w:rPr>
      </w:pPr>
    </w:p>
    <w:p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CF2A06">
                            <w:r>
                              <w:t>Note del RPCT:</w:t>
                            </w:r>
                          </w:p>
                          <w:p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54F1D" w:rsidRPr="00A82AEF" w:rsidRDefault="00F54F1D" w:rsidP="00F54F1D">
      <w:pPr>
        <w:pStyle w:val="Titolo1"/>
      </w:pPr>
      <w:bookmarkStart w:id="20" w:name="_Toc19022243"/>
      <w:bookmarkStart w:id="21" w:name="_Toc56760968"/>
      <w:r>
        <w:t>RENDICONTAZIONE MISURE SPECIFICHE</w:t>
      </w:r>
      <w:bookmarkEnd w:id="20"/>
      <w:bookmarkEnd w:id="21"/>
    </w:p>
    <w:p w:rsidR="00F54F1D" w:rsidRDefault="00F54F1D" w:rsidP="00F54F1D"/>
    <w:p w:rsidR="00F54F1D" w:rsidRDefault="00F54F1D" w:rsidP="00F54F1D"/>
    <w:p w:rsidR="00F54F1D" w:rsidRDefault="00F54F1D" w:rsidP="00F54F1D"/>
    <w:p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:rsidR="001202D6" w:rsidRDefault="001202D6" w:rsidP="00A82AEF"/>
    <w:p w:rsidR="00E75EA4" w:rsidRPr="00DD6527" w:rsidRDefault="006460DC" w:rsidP="00E75EA4">
      <w:pPr>
        <w:pStyle w:val="Titolo2"/>
      </w:pPr>
      <w:bookmarkStart w:id="22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B36318" w:rsidRDefault="00B36318" w:rsidP="00B36318">
      <w:r>
        <w:t>Nel corso dell’annualità di riferimento, lo stato di programmazione e attuazione delle misure specifiche è sintetizzato nella seguente tabella</w:t>
      </w:r>
    </w:p>
    <w:p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5"/>
        <w:gridCol w:w="1429"/>
        <w:gridCol w:w="1173"/>
        <w:gridCol w:w="1323"/>
        <w:gridCol w:w="1262"/>
      </w:tblGrid>
      <w:tr w:rsidR="009348D6" w:rsidTr="00315210">
        <w:tc>
          <w:tcPr>
            <w:tcW w:w="3014" w:type="dxa"/>
          </w:tcPr>
          <w:p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5E0611">
        <w:tc>
          <w:tcPr>
            <w:tcW w:w="0" w:type="auto"/>
          </w:tcPr>
          <w:p w:rsidR="005E0611" w:rsidRDefault="001C2D0F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:rsidR="005E0611" w:rsidRDefault="001C2D0F">
            <w:r>
              <w:t>4</w:t>
            </w:r>
          </w:p>
        </w:tc>
        <w:tc>
          <w:tcPr>
            <w:tcW w:w="0" w:type="auto"/>
          </w:tcPr>
          <w:p w:rsidR="005E0611" w:rsidRDefault="001C2D0F">
            <w:r>
              <w:t>4</w:t>
            </w:r>
          </w:p>
        </w:tc>
        <w:tc>
          <w:tcPr>
            <w:tcW w:w="0" w:type="auto"/>
          </w:tcPr>
          <w:p w:rsidR="005E0611" w:rsidRDefault="001C2D0F">
            <w:r>
              <w:t>0</w:t>
            </w:r>
          </w:p>
        </w:tc>
        <w:tc>
          <w:tcPr>
            <w:tcW w:w="0" w:type="auto"/>
          </w:tcPr>
          <w:p w:rsidR="005E0611" w:rsidRDefault="001C2D0F">
            <w:r>
              <w:t>100</w:t>
            </w:r>
          </w:p>
        </w:tc>
      </w:tr>
      <w:tr w:rsidR="005E0611">
        <w:tc>
          <w:tcPr>
            <w:tcW w:w="0" w:type="auto"/>
          </w:tcPr>
          <w:p w:rsidR="005E0611" w:rsidRDefault="001C2D0F">
            <w:r>
              <w:t>TOTALI</w:t>
            </w:r>
          </w:p>
        </w:tc>
        <w:tc>
          <w:tcPr>
            <w:tcW w:w="0" w:type="auto"/>
          </w:tcPr>
          <w:p w:rsidR="005E0611" w:rsidRDefault="001C2D0F">
            <w:r>
              <w:t>4</w:t>
            </w:r>
          </w:p>
        </w:tc>
        <w:tc>
          <w:tcPr>
            <w:tcW w:w="0" w:type="auto"/>
          </w:tcPr>
          <w:p w:rsidR="005E0611" w:rsidRDefault="001C2D0F">
            <w:r>
              <w:t>4</w:t>
            </w:r>
          </w:p>
        </w:tc>
        <w:tc>
          <w:tcPr>
            <w:tcW w:w="0" w:type="auto"/>
          </w:tcPr>
          <w:p w:rsidR="005E0611" w:rsidRDefault="001C2D0F">
            <w:r>
              <w:t>0</w:t>
            </w:r>
          </w:p>
        </w:tc>
        <w:tc>
          <w:tcPr>
            <w:tcW w:w="0" w:type="auto"/>
          </w:tcPr>
          <w:p w:rsidR="005E0611" w:rsidRDefault="001C2D0F">
            <w:r>
              <w:t>100</w:t>
            </w:r>
          </w:p>
        </w:tc>
      </w:tr>
    </w:tbl>
    <w:p w:rsidR="006E5641" w:rsidRDefault="006E5641" w:rsidP="00A82AEF"/>
    <w:p w:rsidR="006E5641" w:rsidRDefault="006E5641" w:rsidP="00A82AEF"/>
    <w:p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214959">
                            <w:r>
                              <w:t>Note del RPCT:</w:t>
                            </w:r>
                          </w:p>
                          <w:p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214959" w:rsidRDefault="00214959" w:rsidP="00A82AEF"/>
    <w:p w:rsidR="0017516A" w:rsidRPr="00B50D70" w:rsidRDefault="0017516A" w:rsidP="0017516A">
      <w:pPr>
        <w:pStyle w:val="Titolo1"/>
      </w:pPr>
      <w:bookmarkStart w:id="23" w:name="_Toc19022245"/>
      <w:bookmarkStart w:id="24" w:name="_Toc56760970"/>
      <w:r>
        <w:t>MONITORAGGIO GESTIONE DEL RISCHIO</w:t>
      </w:r>
      <w:bookmarkEnd w:id="23"/>
      <w:bookmarkEnd w:id="24"/>
      <w:r w:rsidRPr="00995656">
        <w:t xml:space="preserve"> </w:t>
      </w:r>
    </w:p>
    <w:p w:rsidR="0017516A" w:rsidRDefault="0017516A" w:rsidP="0017516A"/>
    <w:p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E' stata erogata la formazione al personale dipendente </w:t>
      </w:r>
      <w:r>
        <w:br/>
        <w:t xml:space="preserve">  - la capacità di individuare e far emergere situazioni di rischio corruttivo e di intervenire con adeguati rimedi è aumentata in ragione di: Coinvolgendo i responsabili dei settori è aumentata la percezione dei processi a rischio corruttivo</w:t>
      </w:r>
      <w:r>
        <w:br/>
      </w:r>
      <w:r>
        <w:lastRenderedPageBreak/>
        <w:t xml:space="preserve">  - la reputazione dell'ente è rimasta invariata in ragione di: Nessun fenomeno corruttivo è stato rilevato</w:t>
      </w:r>
    </w:p>
    <w:p w:rsidR="00B057F9" w:rsidRDefault="00B057F9" w:rsidP="00B057F9"/>
    <w:p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B057F9">
                            <w:r>
                              <w:t>Note del RPCT:</w:t>
                            </w:r>
                          </w:p>
                          <w:p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7516A" w:rsidRPr="00B50D70" w:rsidRDefault="0017516A" w:rsidP="0017516A">
      <w:pPr>
        <w:pStyle w:val="Titolo1"/>
      </w:pPr>
      <w:bookmarkStart w:id="25" w:name="_Toc19022247"/>
      <w:bookmarkStart w:id="26" w:name="_Toc56760971"/>
      <w:r>
        <w:t>MONITORAGGIO PROCEDIMENTI PENALI</w:t>
      </w:r>
      <w:bookmarkEnd w:id="25"/>
      <w:bookmarkEnd w:id="26"/>
      <w:r w:rsidRPr="00995656">
        <w:t xml:space="preserve"> </w:t>
      </w:r>
    </w:p>
    <w:p w:rsidR="001D26AC" w:rsidRDefault="001D26AC" w:rsidP="001D26AC">
      <w:pPr>
        <w:rPr>
          <w:color w:val="000000" w:themeColor="text1"/>
        </w:rPr>
      </w:pPr>
    </w:p>
    <w:p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17516A">
                            <w:r>
                              <w:t>Note del RPCT:</w:t>
                            </w:r>
                          </w:p>
                          <w:p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17516A" w:rsidRDefault="0017516A" w:rsidP="0017516A"/>
    <w:p w:rsidR="0017516A" w:rsidRPr="00B50D70" w:rsidRDefault="0017516A" w:rsidP="0017516A">
      <w:pPr>
        <w:pStyle w:val="Titolo1"/>
      </w:pPr>
      <w:bookmarkStart w:id="27" w:name="_Toc19022248"/>
      <w:bookmarkStart w:id="28" w:name="_Toc56760972"/>
      <w:r>
        <w:t>MONITORAGGIO PROCEDIMENTI DISCIPLINARI</w:t>
      </w:r>
      <w:bookmarkEnd w:id="27"/>
      <w:bookmarkEnd w:id="28"/>
      <w:r w:rsidRPr="00995656">
        <w:t xml:space="preserve"> </w:t>
      </w:r>
    </w:p>
    <w:p w:rsidR="00F30A9E" w:rsidRDefault="00F30A9E" w:rsidP="00F30A9E"/>
    <w:p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17516A">
                            <w:r>
                              <w:t>Note del RPCT:</w:t>
                            </w:r>
                          </w:p>
                          <w:p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7516A" w:rsidRDefault="0017516A" w:rsidP="0017516A"/>
    <w:p w:rsidR="0017516A" w:rsidRDefault="0017516A" w:rsidP="0017516A">
      <w:pPr>
        <w:pStyle w:val="Titolo1"/>
      </w:pPr>
      <w:bookmarkStart w:id="29" w:name="_Toc56760973"/>
      <w:bookmarkStart w:id="30" w:name="_Toc19022249"/>
      <w:r>
        <w:t>CONSIDERAZIONI GENERALI</w:t>
      </w:r>
      <w:bookmarkEnd w:id="29"/>
      <w:r w:rsidRPr="00995656">
        <w:t xml:space="preserve"> </w:t>
      </w:r>
      <w:bookmarkEnd w:id="30"/>
    </w:p>
    <w:p w:rsidR="00364749" w:rsidRDefault="00364749" w:rsidP="00364749"/>
    <w:p w:rsidR="00364749" w:rsidRDefault="00364749" w:rsidP="00364749">
      <w:r>
        <w:t>Si ritiene che la messa in atto del processo di gestione del rischio abbia generato dentro l’organizzazione i seguenti effetti: sufficiente per le seguenti ragioni: il PTPC deve essere migliorato, si dovranno intraprendere azioni idonee con tutto il personale per aumentare la consapevolezza del rischio di corruzione</w:t>
      </w:r>
      <w:r>
        <w:br/>
      </w:r>
      <w:r>
        <w:lastRenderedPageBreak/>
        <w:br/>
        <w:t>Si ritiene che l’idoneità complessiva della strategia di prevenzione della corruzione (definita attraverso una valutazione sintetica) con particolare riferimento alle misure previste nel Piano e attuate sia idoneo per le seguenti ragioni: Con incontri tra RPCT e Capi Settore si sono riscontrati feedback positivi circa le misure contenute nel PTPC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Il RPCT nel Consorzio è il Direttore organo di vertice della struttura in cui compito è quello di coordinare e dare impulso alla struttura.</w:t>
      </w:r>
    </w:p>
    <w:p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364749">
                            <w:r>
                              <w:t>Note del RPCT:</w:t>
                            </w:r>
                          </w:p>
                          <w:p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364749" w:rsidRPr="00364749" w:rsidRDefault="00364749" w:rsidP="00364749"/>
    <w:p w:rsidR="00E46B44" w:rsidRDefault="00E46B44" w:rsidP="00E46B44">
      <w:pPr>
        <w:pStyle w:val="Titolo1"/>
      </w:pPr>
      <w:bookmarkStart w:id="31" w:name="_Toc56760974"/>
      <w:r>
        <w:t>MONITORAGGIO MISURE SPECIFICHE</w:t>
      </w:r>
      <w:bookmarkEnd w:id="31"/>
    </w:p>
    <w:p w:rsidR="00E46B44" w:rsidRDefault="00E46B44" w:rsidP="00E46B44"/>
    <w:p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E46B44" w:rsidRDefault="00E46B44" w:rsidP="00E46B44"/>
    <w:p w:rsidR="00E46B44" w:rsidRPr="00380B17" w:rsidRDefault="00E46B44" w:rsidP="00380B17">
      <w:pPr>
        <w:pStyle w:val="Titolo2"/>
      </w:pPr>
      <w:bookmarkStart w:id="32" w:name="_Toc56760975"/>
      <w:r w:rsidRPr="00380B17">
        <w:t>Misure specifiche di controllo</w:t>
      </w:r>
      <w:bookmarkEnd w:id="32"/>
    </w:p>
    <w:p w:rsidR="00E46B44" w:rsidRDefault="00E46B44" w:rsidP="00E46B44"/>
    <w:p w:rsidR="00E46B44" w:rsidRDefault="00E46B44" w:rsidP="00E46B44">
      <w:r>
        <w:t>Non sono state programmate misure specifiche di controllo.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/>
    <w:p w:rsidR="00E46B44" w:rsidRDefault="00E46B44" w:rsidP="00380B17">
      <w:pPr>
        <w:pStyle w:val="Titolo2"/>
      </w:pPr>
      <w:bookmarkStart w:id="33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3"/>
    </w:p>
    <w:p w:rsidR="00E46B44" w:rsidRDefault="00E46B44" w:rsidP="00E46B44"/>
    <w:p w:rsidR="00E46B44" w:rsidRDefault="00E46B44" w:rsidP="00E46B44">
      <w:r>
        <w:t>Non sono state programmate misure specifiche di trasparenza.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/>
    <w:p w:rsidR="00E46B44" w:rsidRDefault="00E46B44" w:rsidP="00380B17">
      <w:pPr>
        <w:pStyle w:val="Titolo2"/>
      </w:pPr>
      <w:bookmarkStart w:id="34" w:name="_Toc56760977"/>
      <w:r>
        <w:t>Misure specifiche di definizione e promozione dell’etica e di standard di comportamento</w:t>
      </w:r>
      <w:bookmarkEnd w:id="34"/>
    </w:p>
    <w:p w:rsidR="00E46B44" w:rsidRDefault="00E46B44" w:rsidP="00E46B44"/>
    <w:p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4</w:t>
      </w:r>
      <w:r>
        <w:br/>
      </w:r>
      <w:r>
        <w:lastRenderedPageBreak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 xml:space="preserve">Denominazione misura: Azioni di contrasto ai favoritismi nell’assunzione di parenti e affini 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monitoraggio organizzativo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Obblighi di informazione del RPC in caso di proroghe contrattuali o affidamenti d’urgenza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Obbligo di esplicitazione delle motivazioni del ricorso alla progettazione esterna</w:t>
      </w:r>
      <w:r>
        <w:br/>
        <w:t>La misura è stata attuata nei tempi previsti.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>
      <w:pPr>
        <w:rPr>
          <w:u w:val="single"/>
        </w:rPr>
      </w:pPr>
    </w:p>
    <w:p w:rsidR="00E46B44" w:rsidRDefault="00E46B44" w:rsidP="00380B17">
      <w:pPr>
        <w:pStyle w:val="Titolo2"/>
      </w:pPr>
      <w:bookmarkStart w:id="35" w:name="_Toc56760978"/>
      <w:r>
        <w:t>Misure specifiche di regolamentazione</w:t>
      </w:r>
      <w:bookmarkEnd w:id="35"/>
    </w:p>
    <w:p w:rsidR="00E46B44" w:rsidRDefault="00E46B44" w:rsidP="00E46B44">
      <w:pPr>
        <w:rPr>
          <w:u w:val="single"/>
        </w:rPr>
      </w:pPr>
    </w:p>
    <w:p w:rsidR="00E46B44" w:rsidRDefault="00E46B44" w:rsidP="00E46B44">
      <w:r>
        <w:t>Non sono state programmate misure specifiche di regolamentazione.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/>
    <w:p w:rsidR="00E46B44" w:rsidRDefault="00E46B44" w:rsidP="00380B17">
      <w:pPr>
        <w:pStyle w:val="Titolo2"/>
      </w:pPr>
      <w:bookmarkStart w:id="36" w:name="_Toc56760979"/>
      <w:r w:rsidRPr="00380B17">
        <w:t>Misure</w:t>
      </w:r>
      <w:r>
        <w:t xml:space="preserve"> specifiche di semplificazione</w:t>
      </w:r>
      <w:bookmarkEnd w:id="36"/>
    </w:p>
    <w:p w:rsidR="00E46B44" w:rsidRDefault="00E46B44" w:rsidP="00E46B44"/>
    <w:p w:rsidR="00E46B44" w:rsidRDefault="00E46B44" w:rsidP="00E46B44">
      <w:r>
        <w:t>Non sono state programmate misure specifiche di semplificazione.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/>
    <w:p w:rsidR="00E46B44" w:rsidRDefault="00E46B44" w:rsidP="00E46B44">
      <w:pPr>
        <w:pStyle w:val="Titolo2"/>
      </w:pPr>
      <w:bookmarkStart w:id="37" w:name="_Toc56760980"/>
      <w:r>
        <w:lastRenderedPageBreak/>
        <w:t>Misure specifiche di formazione</w:t>
      </w:r>
      <w:bookmarkEnd w:id="37"/>
    </w:p>
    <w:p w:rsidR="00E46B44" w:rsidRDefault="00E46B44" w:rsidP="00E46B44"/>
    <w:p w:rsidR="00E46B44" w:rsidRDefault="00E46B44" w:rsidP="00E46B44">
      <w:r>
        <w:t>Non sono state programmate misure specifiche di formazione.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/>
    <w:p w:rsidR="00E46B44" w:rsidRDefault="00E46B44" w:rsidP="00380B17">
      <w:pPr>
        <w:pStyle w:val="Titolo2"/>
      </w:pPr>
      <w:bookmarkStart w:id="38" w:name="_Toc56760981"/>
      <w:r>
        <w:t>Misure specifiche di rotazione</w:t>
      </w:r>
      <w:bookmarkEnd w:id="38"/>
    </w:p>
    <w:p w:rsidR="00E46B44" w:rsidRDefault="00E46B44" w:rsidP="00E46B44"/>
    <w:p w:rsidR="00E46B44" w:rsidRDefault="00E46B44" w:rsidP="00E46B44">
      <w:r>
        <w:t>Non sono state programmate misure specifiche di rotazione.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E46B44" w:rsidRDefault="00E46B44" w:rsidP="00E46B44">
      <w:pPr>
        <w:rPr>
          <w:bCs/>
        </w:rPr>
      </w:pPr>
    </w:p>
    <w:p w:rsidR="00E46B44" w:rsidRDefault="00E46B44" w:rsidP="00380B17">
      <w:pPr>
        <w:pStyle w:val="Titolo2"/>
      </w:pPr>
      <w:bookmarkStart w:id="39" w:name="_Toc56760982"/>
      <w:r>
        <w:t>Misure specifiche di disciplina del conflitto di interessi</w:t>
      </w:r>
      <w:bookmarkEnd w:id="39"/>
    </w:p>
    <w:p w:rsidR="00E46B44" w:rsidRDefault="00E46B44" w:rsidP="00E46B44"/>
    <w:p w:rsidR="00E46B44" w:rsidRDefault="00E46B44" w:rsidP="00E46B44">
      <w:r>
        <w:t>Non sono state programmate misure specifiche di disciplina del conflitto di interessi.</w:t>
      </w:r>
    </w:p>
    <w:p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17" w:rsidRDefault="00380B17" w:rsidP="00E46B44">
                            <w:r>
                              <w:t>Note del RPCT:</w:t>
                            </w:r>
                          </w:p>
                          <w:p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57" w:rsidRDefault="000C6B57" w:rsidP="00424EBB">
      <w:r>
        <w:separator/>
      </w:r>
    </w:p>
  </w:endnote>
  <w:endnote w:type="continuationSeparator" w:id="0">
    <w:p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57" w:rsidRDefault="000C6B57" w:rsidP="00424EBB">
      <w:r>
        <w:separator/>
      </w:r>
    </w:p>
  </w:footnote>
  <w:footnote w:type="continuationSeparator" w:id="0">
    <w:p w:rsidR="000C6B57" w:rsidRDefault="000C6B5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2D0F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611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7C442-81D6-4CE0-8E77-A015BA7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Zampieri Claudia</cp:lastModifiedBy>
  <cp:revision>2</cp:revision>
  <dcterms:created xsi:type="dcterms:W3CDTF">2023-01-02T13:56:00Z</dcterms:created>
  <dcterms:modified xsi:type="dcterms:W3CDTF">2023-01-02T13:56:00Z</dcterms:modified>
</cp:coreProperties>
</file>